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A792" w14:textId="77777777" w:rsidR="002847B0" w:rsidRPr="00AF1A1F" w:rsidRDefault="002847B0" w:rsidP="002847B0">
      <w:pPr>
        <w:pStyle w:val="Rubrik4"/>
        <w:spacing w:before="81"/>
        <w:rPr>
          <w:lang w:val="sv-SE"/>
        </w:rPr>
      </w:pPr>
      <w:bookmarkStart w:id="0" w:name="_GoBack"/>
      <w:bookmarkEnd w:id="0"/>
      <w:r w:rsidRPr="00AF1A1F">
        <w:rPr>
          <w:color w:val="25408F"/>
          <w:lang w:val="sv-SE"/>
        </w:rPr>
        <w:t>Väderprognos</w:t>
      </w:r>
    </w:p>
    <w:p w14:paraId="35B165E1" w14:textId="77777777" w:rsidR="002847B0" w:rsidRPr="00AF1A1F" w:rsidRDefault="002847B0" w:rsidP="002847B0">
      <w:pPr>
        <w:pStyle w:val="Brdtext"/>
        <w:spacing w:before="80" w:line="242" w:lineRule="auto"/>
        <w:ind w:left="1020" w:right="1182"/>
        <w:rPr>
          <w:lang w:val="sv-SE"/>
        </w:rPr>
      </w:pPr>
      <w:r w:rsidRPr="00AF1A1F">
        <w:rPr>
          <w:color w:val="58595B"/>
          <w:spacing w:val="-3"/>
          <w:lang w:val="sv-SE"/>
        </w:rPr>
        <w:t>Den här aktiviteten hjälper dig med ordförrådet och med vädret och att förstå småprat.</w:t>
      </w:r>
    </w:p>
    <w:p w14:paraId="719E3A68" w14:textId="77777777" w:rsidR="002847B0" w:rsidRPr="00AF1A1F" w:rsidRDefault="002847B0" w:rsidP="002847B0">
      <w:pPr>
        <w:spacing w:before="169"/>
        <w:ind w:left="1020"/>
        <w:rPr>
          <w:rFonts w:ascii="Century Gothic"/>
          <w:sz w:val="21"/>
          <w:lang w:val="sv-SE"/>
        </w:rPr>
      </w:pPr>
      <w:r w:rsidRPr="00AF1A1F">
        <w:rPr>
          <w:rFonts w:ascii="Century Gothic"/>
          <w:b/>
          <w:color w:val="58595B"/>
          <w:sz w:val="21"/>
          <w:lang w:val="sv-SE"/>
        </w:rPr>
        <w:t xml:space="preserve">Tid: </w:t>
      </w:r>
      <w:r w:rsidRPr="00AF1A1F">
        <w:rPr>
          <w:rFonts w:ascii="Century Gothic"/>
          <w:color w:val="58595B"/>
          <w:sz w:val="21"/>
          <w:lang w:val="sv-SE"/>
        </w:rPr>
        <w:t>10</w:t>
      </w:r>
      <w:r w:rsidRPr="00AF1A1F">
        <w:rPr>
          <w:color w:val="58595B"/>
          <w:sz w:val="21"/>
          <w:lang w:val="sv-SE"/>
        </w:rPr>
        <w:t xml:space="preserve"> </w:t>
      </w:r>
      <w:r w:rsidRPr="00AF1A1F">
        <w:rPr>
          <w:rFonts w:ascii="Century Gothic"/>
          <w:color w:val="58595B"/>
          <w:sz w:val="21"/>
          <w:lang w:val="sv-SE"/>
        </w:rPr>
        <w:t>minuter</w:t>
      </w:r>
    </w:p>
    <w:p w14:paraId="5E33A788" w14:textId="77777777" w:rsidR="002847B0" w:rsidRPr="00AF1A1F" w:rsidRDefault="002847B0" w:rsidP="002847B0">
      <w:pPr>
        <w:pStyle w:val="Brdtext"/>
        <w:spacing w:before="172" w:line="400" w:lineRule="auto"/>
        <w:ind w:left="1020" w:right="3685"/>
        <w:rPr>
          <w:lang w:val="sv-SE"/>
        </w:rPr>
      </w:pPr>
      <w:r w:rsidRPr="00AF1A1F">
        <w:rPr>
          <w:color w:val="58595B"/>
          <w:lang w:val="sv-SE"/>
        </w:rPr>
        <w:t xml:space="preserve">I Sverige pratar vi mycket om vädret. Det kallas småprat. Här är några ord om väder. </w:t>
      </w:r>
    </w:p>
    <w:p w14:paraId="7EAF0111" w14:textId="77777777" w:rsidR="002847B0" w:rsidRPr="00AF1A1F" w:rsidRDefault="002847B0" w:rsidP="002847B0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1AC8E243" w14:textId="77777777" w:rsidR="002847B0" w:rsidRPr="00AF1A1F" w:rsidRDefault="002847B0" w:rsidP="002847B0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  <w:r w:rsidRPr="00AF1A1F">
        <w:rPr>
          <w:sz w:val="21"/>
          <w:lang w:val="sv-SE"/>
        </w:rPr>
        <w:t xml:space="preserve">                     </w:t>
      </w:r>
    </w:p>
    <w:p w14:paraId="279CEC33" w14:textId="77777777" w:rsidR="002847B0" w:rsidRPr="00AF1A1F" w:rsidRDefault="002847B0" w:rsidP="002847B0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  <w:r w:rsidRPr="00AF1A1F">
        <w:rPr>
          <w:sz w:val="21"/>
          <w:lang w:val="sv-SE"/>
        </w:rPr>
        <w:t xml:space="preserve">                    </w:t>
      </w: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3234"/>
        <w:gridCol w:w="3230"/>
      </w:tblGrid>
      <w:tr w:rsidR="002847B0" w:rsidRPr="00AF1A1F" w14:paraId="17BA6BB3" w14:textId="77777777" w:rsidTr="006B5447">
        <w:trPr>
          <w:trHeight w:val="523"/>
        </w:trPr>
        <w:tc>
          <w:tcPr>
            <w:tcW w:w="3230" w:type="dxa"/>
            <w:tcBorders>
              <w:bottom w:val="single" w:sz="4" w:space="0" w:color="F5821F"/>
              <w:right w:val="single" w:sz="4" w:space="0" w:color="F5821F"/>
            </w:tcBorders>
          </w:tcPr>
          <w:p w14:paraId="4A1E1B6C" w14:textId="77777777" w:rsidR="002847B0" w:rsidRPr="00AF1A1F" w:rsidRDefault="002847B0" w:rsidP="006B5447">
            <w:pPr>
              <w:pStyle w:val="TableParagraph"/>
              <w:spacing w:before="59"/>
              <w:ind w:left="1185" w:right="1185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Regn</w:t>
            </w:r>
          </w:p>
        </w:tc>
        <w:tc>
          <w:tcPr>
            <w:tcW w:w="323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00ECF3C" w14:textId="77777777" w:rsidR="002847B0" w:rsidRPr="00AF1A1F" w:rsidRDefault="002847B0" w:rsidP="006B5447">
            <w:pPr>
              <w:pStyle w:val="TableParagraph"/>
              <w:spacing w:before="59"/>
              <w:ind w:left="1178" w:right="1179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Solsken</w:t>
            </w:r>
          </w:p>
        </w:tc>
        <w:tc>
          <w:tcPr>
            <w:tcW w:w="3230" w:type="dxa"/>
            <w:tcBorders>
              <w:left w:val="single" w:sz="4" w:space="0" w:color="F5821F"/>
              <w:bottom w:val="single" w:sz="4" w:space="0" w:color="F5821F"/>
            </w:tcBorders>
          </w:tcPr>
          <w:p w14:paraId="5330F1D5" w14:textId="77777777" w:rsidR="002847B0" w:rsidRPr="00AF1A1F" w:rsidRDefault="002847B0" w:rsidP="006B5447">
            <w:pPr>
              <w:pStyle w:val="TableParagraph"/>
              <w:spacing w:before="59"/>
              <w:ind w:left="850" w:right="850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Åska</w:t>
            </w:r>
          </w:p>
        </w:tc>
      </w:tr>
      <w:tr w:rsidR="002847B0" w:rsidRPr="00AF1A1F" w14:paraId="3F6504EE" w14:textId="77777777" w:rsidTr="006B5447">
        <w:trPr>
          <w:trHeight w:val="523"/>
        </w:trPr>
        <w:tc>
          <w:tcPr>
            <w:tcW w:w="3230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5C261AE" w14:textId="77777777" w:rsidR="002847B0" w:rsidRPr="00AF1A1F" w:rsidRDefault="002847B0" w:rsidP="006B5447">
            <w:pPr>
              <w:pStyle w:val="TableParagraph"/>
              <w:spacing w:before="112"/>
              <w:ind w:right="1185"/>
              <w:jc w:val="both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 xml:space="preserve">                     Molnigt</w:t>
            </w:r>
          </w:p>
        </w:tc>
        <w:tc>
          <w:tcPr>
            <w:tcW w:w="3234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D2A3E21" w14:textId="77777777" w:rsidR="002847B0" w:rsidRPr="00AF1A1F" w:rsidRDefault="002847B0" w:rsidP="006B5447">
            <w:pPr>
              <w:pStyle w:val="TableParagraph"/>
              <w:spacing w:before="112"/>
              <w:ind w:left="1178" w:right="1179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Skurar</w:t>
            </w:r>
          </w:p>
        </w:tc>
        <w:tc>
          <w:tcPr>
            <w:tcW w:w="3230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89E63BD" w14:textId="77777777" w:rsidR="002847B0" w:rsidRPr="00AF1A1F" w:rsidRDefault="002847B0" w:rsidP="006B5447">
            <w:pPr>
              <w:pStyle w:val="TableParagraph"/>
              <w:spacing w:before="112"/>
              <w:ind w:left="850" w:right="850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Dimma</w:t>
            </w:r>
          </w:p>
        </w:tc>
      </w:tr>
      <w:tr w:rsidR="002847B0" w:rsidRPr="00AF1A1F" w14:paraId="32D78BA6" w14:textId="77777777" w:rsidTr="006B5447">
        <w:trPr>
          <w:trHeight w:val="593"/>
        </w:trPr>
        <w:tc>
          <w:tcPr>
            <w:tcW w:w="3230" w:type="dxa"/>
            <w:tcBorders>
              <w:top w:val="single" w:sz="4" w:space="0" w:color="F5821F"/>
              <w:right w:val="single" w:sz="4" w:space="0" w:color="F5821F"/>
            </w:tcBorders>
          </w:tcPr>
          <w:p w14:paraId="217AEBF0" w14:textId="77777777" w:rsidR="002847B0" w:rsidRPr="00AF1A1F" w:rsidRDefault="002847B0" w:rsidP="006B5447">
            <w:pPr>
              <w:pStyle w:val="TableParagraph"/>
              <w:spacing w:before="155"/>
              <w:ind w:left="1185" w:right="1185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Snö</w:t>
            </w:r>
          </w:p>
        </w:tc>
        <w:tc>
          <w:tcPr>
            <w:tcW w:w="323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03BA28FD" w14:textId="77777777" w:rsidR="002847B0" w:rsidRPr="00AF1A1F" w:rsidRDefault="002847B0" w:rsidP="006B5447">
            <w:pPr>
              <w:pStyle w:val="TableParagraph"/>
              <w:spacing w:before="155"/>
              <w:ind w:left="1178" w:right="1179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>Blåst</w:t>
            </w:r>
          </w:p>
        </w:tc>
        <w:tc>
          <w:tcPr>
            <w:tcW w:w="3230" w:type="dxa"/>
            <w:tcBorders>
              <w:top w:val="single" w:sz="4" w:space="0" w:color="F5821F"/>
              <w:left w:val="single" w:sz="4" w:space="0" w:color="F5821F"/>
            </w:tcBorders>
          </w:tcPr>
          <w:p w14:paraId="17C31A60" w14:textId="77777777" w:rsidR="002847B0" w:rsidRPr="00AF1A1F" w:rsidRDefault="002847B0" w:rsidP="006B5447">
            <w:pPr>
              <w:pStyle w:val="TableParagraph"/>
              <w:spacing w:before="155"/>
              <w:ind w:left="850" w:right="850"/>
              <w:jc w:val="center"/>
              <w:rPr>
                <w:sz w:val="21"/>
                <w:lang w:val="sv-SE"/>
              </w:rPr>
            </w:pPr>
            <w:r w:rsidRPr="00AF1A1F">
              <w:rPr>
                <w:color w:val="58595B"/>
                <w:sz w:val="21"/>
                <w:lang w:val="sv-SE"/>
              </w:rPr>
              <w:t xml:space="preserve">Is </w:t>
            </w:r>
          </w:p>
        </w:tc>
      </w:tr>
    </w:tbl>
    <w:p w14:paraId="121530AE" w14:textId="77777777" w:rsidR="002847B0" w:rsidRPr="00AF1A1F" w:rsidRDefault="002847B0" w:rsidP="002847B0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51F940BA" w14:textId="77777777" w:rsidR="002847B0" w:rsidRPr="00AF1A1F" w:rsidRDefault="002847B0" w:rsidP="002847B0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6234FE47" w14:textId="77777777" w:rsidR="002847B0" w:rsidRPr="00AF1A1F" w:rsidRDefault="002847B0" w:rsidP="002847B0">
      <w:pPr>
        <w:tabs>
          <w:tab w:val="left" w:pos="1248"/>
        </w:tabs>
        <w:spacing w:before="29" w:line="223" w:lineRule="auto"/>
        <w:ind w:right="5396"/>
        <w:rPr>
          <w:sz w:val="21"/>
          <w:lang w:val="sv-SE"/>
        </w:rPr>
      </w:pPr>
    </w:p>
    <w:p w14:paraId="260BDA69" w14:textId="77777777" w:rsidR="002847B0" w:rsidRDefault="002847B0" w:rsidP="002847B0">
      <w:pPr>
        <w:tabs>
          <w:tab w:val="left" w:pos="1248"/>
        </w:tabs>
        <w:spacing w:before="29" w:line="223" w:lineRule="auto"/>
        <w:ind w:right="4979"/>
        <w:rPr>
          <w:rFonts w:ascii="Century Gothic" w:hAnsi="Century Gothic"/>
          <w:sz w:val="24"/>
          <w:szCs w:val="24"/>
          <w:lang w:val="sv-SE"/>
        </w:rPr>
      </w:pPr>
      <w:r>
        <w:rPr>
          <w:sz w:val="21"/>
          <w:lang w:val="sv-SE"/>
        </w:rPr>
        <w:tab/>
      </w:r>
      <w:r w:rsidRPr="002847B0">
        <w:rPr>
          <w:rFonts w:ascii="Century Gothic" w:hAnsi="Century Gothic"/>
          <w:sz w:val="24"/>
          <w:szCs w:val="24"/>
          <w:lang w:val="sv-SE"/>
        </w:rPr>
        <w:t xml:space="preserve"> Vilket väder får vi?</w:t>
      </w:r>
    </w:p>
    <w:p w14:paraId="2FC6C836" w14:textId="77777777" w:rsidR="002847B0" w:rsidRPr="002847B0" w:rsidRDefault="002847B0" w:rsidP="002847B0">
      <w:pPr>
        <w:tabs>
          <w:tab w:val="left" w:pos="1248"/>
        </w:tabs>
        <w:spacing w:before="29" w:line="223" w:lineRule="auto"/>
        <w:ind w:right="4979"/>
        <w:rPr>
          <w:rFonts w:ascii="Century Gothic" w:hAnsi="Century Gothic"/>
          <w:sz w:val="24"/>
          <w:szCs w:val="24"/>
          <w:lang w:val="sv-SE"/>
        </w:rPr>
      </w:pPr>
    </w:p>
    <w:p w14:paraId="77FB7FD4" w14:textId="77777777" w:rsidR="002847B0" w:rsidRPr="00AF1A1F" w:rsidRDefault="002847B0" w:rsidP="002847B0">
      <w:pPr>
        <w:pStyle w:val="Brdtext"/>
        <w:spacing w:before="8"/>
        <w:rPr>
          <w:sz w:val="3"/>
          <w:lang w:val="sv-SE"/>
        </w:rPr>
      </w:pPr>
      <w:r w:rsidRPr="00AF1A1F">
        <w:rPr>
          <w:sz w:val="3"/>
          <w:lang w:val="sv-SE"/>
        </w:rPr>
        <w:t xml:space="preserve">Vad </w:t>
      </w:r>
    </w:p>
    <w:p w14:paraId="0663DB69" w14:textId="77777777" w:rsidR="002847B0" w:rsidRPr="00AF1A1F" w:rsidRDefault="002847B0" w:rsidP="002847B0">
      <w:pPr>
        <w:rPr>
          <w:rFonts w:ascii="Century Gothic"/>
          <w:sz w:val="20"/>
          <w:lang w:val="sv-SE"/>
        </w:rPr>
        <w:sectPr w:rsidR="002847B0" w:rsidRPr="00AF1A1F">
          <w:pgSz w:w="11910" w:h="16840"/>
          <w:pgMar w:top="860" w:right="0" w:bottom="780" w:left="0" w:header="0" w:footer="590" w:gutter="0"/>
          <w:cols w:space="720"/>
        </w:sectPr>
      </w:pPr>
      <w:r w:rsidRPr="00AF1A1F">
        <w:rPr>
          <w:spacing w:val="110"/>
          <w:sz w:val="20"/>
          <w:lang w:val="sv-SE"/>
        </w:rPr>
        <w:t xml:space="preserve">   </w:t>
      </w:r>
      <w:r>
        <w:rPr>
          <w:spacing w:val="110"/>
          <w:sz w:val="20"/>
          <w:lang w:val="sv-SE"/>
        </w:rPr>
        <w:tab/>
      </w:r>
      <w:r w:rsidRPr="00AF1A1F">
        <w:rPr>
          <w:spacing w:val="110"/>
          <w:sz w:val="20"/>
          <w:lang w:val="sv-SE"/>
        </w:rPr>
        <w:t xml:space="preserve"> </w:t>
      </w:r>
      <w:r w:rsidRPr="00AF1A1F">
        <w:rPr>
          <w:noProof/>
          <w:lang w:val="sv-SE" w:eastAsia="sv-SE"/>
        </w:rPr>
        <w:drawing>
          <wp:inline distT="0" distB="0" distL="0" distR="0" wp14:anchorId="4D767D8A" wp14:editId="55BAF205">
            <wp:extent cx="5553075" cy="5553075"/>
            <wp:effectExtent l="0" t="0" r="9525" b="9525"/>
            <wp:docPr id="5" name="Bild 2" descr="Download Set Of Different Weather Icons Stock Photos - Image: 1850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Set Of Different Weather Icons Stock Photos - Image: 185016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4F421" w14:textId="77777777" w:rsidR="002847B0" w:rsidRDefault="002847B0" w:rsidP="002847B0"/>
    <w:sectPr w:rsidR="0028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B0"/>
    <w:rsid w:val="002847B0"/>
    <w:rsid w:val="00B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5FD9"/>
  <w15:chartTrackingRefBased/>
  <w15:docId w15:val="{04D03D74-F597-4326-81B0-BA430C5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4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ubrik4">
    <w:name w:val="heading 4"/>
    <w:basedOn w:val="Normal"/>
    <w:link w:val="Rubrik4Char"/>
    <w:uiPriority w:val="1"/>
    <w:qFormat/>
    <w:rsid w:val="002847B0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1"/>
    <w:rsid w:val="002847B0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2847B0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2847B0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2847B0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2847B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Sjöholm</dc:creator>
  <cp:keywords/>
  <dc:description/>
  <cp:lastModifiedBy>Amanda Johansson</cp:lastModifiedBy>
  <cp:revision>2</cp:revision>
  <dcterms:created xsi:type="dcterms:W3CDTF">2020-02-17T15:54:00Z</dcterms:created>
  <dcterms:modified xsi:type="dcterms:W3CDTF">2020-02-17T15:54:00Z</dcterms:modified>
</cp:coreProperties>
</file>